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5BE579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proofErr w:type="spellStart"/>
            <w:r w:rsidR="00DC7136">
              <w:rPr>
                <w:rFonts w:ascii="Tahoma" w:hAnsi="Tahoma" w:cs="Tahoma"/>
              </w:rPr>
              <w:t>Yessica</w:t>
            </w:r>
            <w:proofErr w:type="spellEnd"/>
            <w:r w:rsidR="00DC7136">
              <w:rPr>
                <w:rFonts w:ascii="Tahoma" w:hAnsi="Tahoma" w:cs="Tahoma"/>
              </w:rPr>
              <w:t xml:space="preserve"> Contreras </w:t>
            </w:r>
            <w:proofErr w:type="spellStart"/>
            <w:r w:rsidR="00DC7136">
              <w:rPr>
                <w:rFonts w:ascii="Tahoma" w:hAnsi="Tahoma" w:cs="Tahoma"/>
              </w:rPr>
              <w:t>Valdes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F54A87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</w:t>
            </w:r>
            <w:permEnd w:id="1701256716"/>
          </w:p>
          <w:p w14:paraId="3E0D423A" w14:textId="6B0C201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 a 2013</w:t>
            </w:r>
            <w:permEnd w:id="75070909"/>
          </w:p>
          <w:p w14:paraId="1DB281C4" w14:textId="16F408EF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CECyTEC Roque </w:t>
            </w:r>
            <w:proofErr w:type="spellStart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Gonzalez</w:t>
            </w:r>
            <w:proofErr w:type="spellEnd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Garza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B49520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IEC</w:t>
            </w:r>
            <w:permEnd w:id="134828634"/>
          </w:p>
          <w:p w14:paraId="28383F74" w14:textId="688093A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</w:t>
            </w:r>
            <w:permEnd w:id="143917415"/>
          </w:p>
          <w:p w14:paraId="10E7067B" w14:textId="220038D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DC71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SEL YCAEL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C0A25"/>
    <w:rsid w:val="00DC7136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salvador garza</cp:lastModifiedBy>
  <cp:revision>2</cp:revision>
  <dcterms:created xsi:type="dcterms:W3CDTF">2025-04-25T20:31:00Z</dcterms:created>
  <dcterms:modified xsi:type="dcterms:W3CDTF">2025-04-25T20:31:00Z</dcterms:modified>
</cp:coreProperties>
</file>